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C8092" w14:textId="77777777" w:rsidR="00257B71" w:rsidRDefault="00EA0314">
      <w:r>
        <w:t>Wesley Brown</w:t>
      </w:r>
    </w:p>
    <w:p w14:paraId="352D6E34" w14:textId="5E346F34" w:rsidR="00EA0314" w:rsidRDefault="00EA0314">
      <w:r>
        <w:t>Professor Andre St. Denis</w:t>
      </w:r>
    </w:p>
    <w:p w14:paraId="1C9AF8A2" w14:textId="26F27331" w:rsidR="00EA0314" w:rsidRDefault="00EA0314">
      <w:r>
        <w:t>Sophomore Projects ELT 2720</w:t>
      </w:r>
    </w:p>
    <w:p w14:paraId="5719A5ED" w14:textId="06EC63D7" w:rsidR="00EA0314" w:rsidRDefault="00EA0314" w:rsidP="00EA0314">
      <w:r>
        <w:t>5/12/2020</w:t>
      </w:r>
    </w:p>
    <w:p w14:paraId="390CC07C" w14:textId="4BEA214F" w:rsidR="00EA0314" w:rsidRDefault="00EA0314" w:rsidP="00432590">
      <w:pPr>
        <w:jc w:val="center"/>
      </w:pPr>
      <w:r>
        <w:t>Companion Document to Project Portfolio</w:t>
      </w:r>
    </w:p>
    <w:p w14:paraId="6127AC22" w14:textId="11AE4983" w:rsidR="00432590" w:rsidRDefault="00EA0314" w:rsidP="00EA0314">
      <w:r>
        <w:tab/>
        <w:t xml:space="preserve">This project went through many stages of development, and there were many challenges and problems encountered along the way. </w:t>
      </w:r>
      <w:r w:rsidR="00432590">
        <w:t>The greatest challenge was the crossover points from mechanical to electrical to software. The system takes a mechanical movement and translates it to a</w:t>
      </w:r>
      <w:r w:rsidR="00600ACD">
        <w:t>n</w:t>
      </w:r>
      <w:r w:rsidR="00432590">
        <w:t xml:space="preserve"> electrical signal which in turn is translated to information in software</w:t>
      </w:r>
      <w:r w:rsidR="00600ACD">
        <w:t xml:space="preserve"> and then sent as serial data</w:t>
      </w:r>
      <w:r w:rsidR="00432590">
        <w:t xml:space="preserve">. This </w:t>
      </w:r>
      <w:r w:rsidR="00600ACD">
        <w:t>data</w:t>
      </w:r>
      <w:r w:rsidR="00432590">
        <w:t xml:space="preserve"> is then transmitted, decoded, and turned into analog audio</w:t>
      </w:r>
      <w:r w:rsidR="00600ACD">
        <w:t>.</w:t>
      </w:r>
    </w:p>
    <w:p w14:paraId="4DA74C5F" w14:textId="37CEC3B2" w:rsidR="00DA25FD" w:rsidRDefault="00432590" w:rsidP="00432590">
      <w:pPr>
        <w:ind w:firstLine="720"/>
      </w:pPr>
      <w:r>
        <w:t xml:space="preserve">The major lapse in my knowledge was around the MIDI communications protocol. </w:t>
      </w:r>
      <w:r w:rsidR="00EA0314">
        <w:t xml:space="preserve">I had to learn all about the MIDI communications protocol and incorporate that into the code of the program. I looked at a lot of other people’s projects and read a lot about how to manipulate MIDI. There was one point where I wasn’t sure if I would be able to successfully integrate this </w:t>
      </w:r>
      <w:r w:rsidR="002E259E">
        <w:t xml:space="preserve">technology into my project, until a few documents containing just the right content fell into my lap at just the right time. </w:t>
      </w:r>
    </w:p>
    <w:p w14:paraId="1ED031C7" w14:textId="39D69636" w:rsidR="00EA0314" w:rsidRDefault="002E259E" w:rsidP="00DA25FD">
      <w:pPr>
        <w:ind w:firstLine="720"/>
      </w:pPr>
      <w:r>
        <w:t>The first</w:t>
      </w:r>
      <w:r w:rsidR="00600ACD">
        <w:t xml:space="preserve"> crucial document</w:t>
      </w:r>
      <w:r>
        <w:t xml:space="preserve"> was some example code, which you can find starting at page 45 of the portfolio. This document gave me a better idea of how the MIDI worked</w:t>
      </w:r>
      <w:r w:rsidR="00600ACD">
        <w:t xml:space="preserve"> (for example, that the system required a ‘</w:t>
      </w:r>
      <w:proofErr w:type="spellStart"/>
      <w:r w:rsidR="00600ACD">
        <w:t>noteOff</w:t>
      </w:r>
      <w:proofErr w:type="spellEnd"/>
      <w:r w:rsidR="00600ACD">
        <w:t>’ command to be sent to turn off notes)</w:t>
      </w:r>
      <w:r>
        <w:t>, but unfortunately this code was outdated and didn’t seem to work</w:t>
      </w:r>
      <w:r w:rsidR="00600ACD">
        <w:t xml:space="preserve"> with my VS1053B board</w:t>
      </w:r>
      <w:r>
        <w:t xml:space="preserve">. After some more investigating, I found some code that did work, this is located starting at page 49 of the portfolio. From this code I was able to extract the basics of the functions I needed to use the MIDI software with the VS1053B board. My actual understanding of the MIDI software was limited though. I didn’t really understand how it was working until I read a document detailing the protocol. You can find this document on the ‘Resources’ page of </w:t>
      </w:r>
      <w:r w:rsidR="001F1984">
        <w:t>my project</w:t>
      </w:r>
      <w:r>
        <w:t xml:space="preserve"> website.</w:t>
      </w:r>
      <w:r w:rsidR="00DA25FD">
        <w:t xml:space="preserve"> This, combined with some investigating with the oscilloscope, helped me to understand the format of the serial data. A picture of the MIDI data transmissions on the o-scope can be seen on page 11 of the portfolio. It was at this point where I could see the waveforms on the scope that I really understood how the software was functioning. If I hadn’t made these connections early on, the overall function of the software required for this project would have been near impossible.</w:t>
      </w:r>
    </w:p>
    <w:p w14:paraId="0CC1AB6F" w14:textId="1F23B0B8" w:rsidR="00DA25FD" w:rsidRDefault="00DA25FD" w:rsidP="00EA0314">
      <w:r>
        <w:tab/>
        <w:t>The software wasn’t the only roadblock, though. This project involved four separate board designs, calling for 16 boards to be fabricated! That’s a lot of soldering, and a lot of opportunity for simple mistakes!</w:t>
      </w:r>
      <w:r w:rsidR="00624C7B">
        <w:t xml:space="preserve"> </w:t>
      </w:r>
      <w:r w:rsidR="00250C96">
        <w:t xml:space="preserve">On page 35 of the portfolio you’ll find a document showing such a simple mistake. My Infra-Red Proximity sensor circuit was not functioning properly- always output around 20 mV (digital LOW) when it should have been responding to the objects I was holding nearby and outputting LOW’s and HIGH’s accordingly. So, first I checked the voltage at the collector of the phototransistor located on the </w:t>
      </w:r>
      <w:r w:rsidR="00C53929">
        <w:t xml:space="preserve">TCRT5000 using my DMM. (Refer to the datasheet, a diagram of the TCRT is located on page 42 of the portfolio). The voltage at the collector was fluctuating from 4.7V to 3.3V, depending on how close I held the obstruction. </w:t>
      </w:r>
      <w:r w:rsidR="00C53929">
        <w:lastRenderedPageBreak/>
        <w:t>Next, I checked the reference voltage, which was sitting at 3.9V. This was all operating the way it should. The fluctuating voltage at the collector was indeed crossing the threshold voltage of the comparator circuit</w:t>
      </w:r>
      <w:r w:rsidR="00EF455C">
        <w:t>, and should have been prompting some change in the output</w:t>
      </w:r>
      <w:r w:rsidR="00C53929">
        <w:t>. I checked the supply and ground to the LM393. They were 5V and 0V, respectively</w:t>
      </w:r>
      <w:r w:rsidR="00EF455C">
        <w:t>, all good</w:t>
      </w:r>
      <w:r w:rsidR="00C53929">
        <w:t xml:space="preserve">. At this point the source of error was narrowed down: either the LM393 was a bad chip, and needed to be replaced, or there was a short to ground </w:t>
      </w:r>
      <w:r w:rsidR="00EF455C">
        <w:t>between the output pin of the comparator and the output jumper of the board. Sure enough, after some close inspection I found a short at the pad just before the output channel reached the output jumper. After reheating and removing the solder, I quickly re-soldered the pin and the issue was fixed.</w:t>
      </w:r>
      <w:r w:rsidR="00600ACD">
        <w:t xml:space="preserve"> There were lots of small issues that needed to be troubleshooted and resolved throughout the course of this project such as this one.</w:t>
      </w:r>
    </w:p>
    <w:p w14:paraId="32674D6D" w14:textId="401216C1" w:rsidR="00432590" w:rsidRDefault="00432590" w:rsidP="00EA0314"/>
    <w:p w14:paraId="10FFC0E2" w14:textId="440813F5" w:rsidR="00432590" w:rsidRDefault="00432590" w:rsidP="00EA0314">
      <w:r>
        <w:tab/>
      </w:r>
      <w:r w:rsidR="00600ACD">
        <w:t>Overall</w:t>
      </w:r>
      <w:r>
        <w:t xml:space="preserve">, this project </w:t>
      </w:r>
      <w:r w:rsidR="00600ACD">
        <w:t>has been a</w:t>
      </w:r>
      <w:r>
        <w:t xml:space="preserve"> great exercise in </w:t>
      </w:r>
      <w:r w:rsidR="00600ACD">
        <w:t xml:space="preserve">learning how to bridge the gap from existing knowledge and skills to new technologies. Although not all of my initial goals were achieved, I am proud of the overall outcome and the progress I was able to make within the given time period and my given resources. </w:t>
      </w:r>
    </w:p>
    <w:sectPr w:rsidR="00432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14"/>
    <w:rsid w:val="001F1984"/>
    <w:rsid w:val="001F7B7E"/>
    <w:rsid w:val="00250C96"/>
    <w:rsid w:val="002E259E"/>
    <w:rsid w:val="00432590"/>
    <w:rsid w:val="00515798"/>
    <w:rsid w:val="00600ACD"/>
    <w:rsid w:val="00624C7B"/>
    <w:rsid w:val="00C53929"/>
    <w:rsid w:val="00D262C3"/>
    <w:rsid w:val="00DA25FD"/>
    <w:rsid w:val="00EA0314"/>
    <w:rsid w:val="00EF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2F26"/>
  <w15:chartTrackingRefBased/>
  <w15:docId w15:val="{27A89501-177A-4664-8DFB-F33B0475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Brown</dc:creator>
  <cp:keywords/>
  <dc:description/>
  <cp:lastModifiedBy>Wesley Brown</cp:lastModifiedBy>
  <cp:revision>2</cp:revision>
  <dcterms:created xsi:type="dcterms:W3CDTF">2020-05-12T21:06:00Z</dcterms:created>
  <dcterms:modified xsi:type="dcterms:W3CDTF">2020-05-12T22:02:00Z</dcterms:modified>
</cp:coreProperties>
</file>